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42" w:rsidRPr="003B244E" w:rsidRDefault="00325D42" w:rsidP="00325D42">
      <w:pPr>
        <w:contextualSpacing/>
        <w:rPr>
          <w:b/>
          <w:sz w:val="24"/>
          <w:szCs w:val="24"/>
        </w:rPr>
      </w:pPr>
      <w:r w:rsidRPr="003B244E">
        <w:rPr>
          <w:b/>
          <w:sz w:val="24"/>
          <w:szCs w:val="24"/>
        </w:rPr>
        <w:t>Брык Евгения Александровна</w:t>
      </w:r>
    </w:p>
    <w:p w:rsidR="00325D42" w:rsidRPr="003B244E" w:rsidRDefault="00325D42" w:rsidP="00325D42">
      <w:pPr>
        <w:contextualSpacing/>
        <w:rPr>
          <w:sz w:val="24"/>
          <w:szCs w:val="24"/>
        </w:rPr>
      </w:pPr>
      <w:r w:rsidRPr="003B244E">
        <w:rPr>
          <w:sz w:val="24"/>
          <w:szCs w:val="24"/>
        </w:rPr>
        <w:t>Главный врач ООО «САКУРА»</w:t>
      </w:r>
    </w:p>
    <w:p w:rsidR="00325D42" w:rsidRPr="003B244E" w:rsidRDefault="00325D42" w:rsidP="00325D42">
      <w:pPr>
        <w:contextualSpacing/>
        <w:rPr>
          <w:sz w:val="24"/>
          <w:szCs w:val="24"/>
        </w:rPr>
      </w:pPr>
      <w:r w:rsidRPr="003B244E">
        <w:rPr>
          <w:sz w:val="24"/>
          <w:szCs w:val="24"/>
        </w:rPr>
        <w:t>Кандидат медицинских наук, врач УЗ-диагностики с многолетним стажем.</w:t>
      </w:r>
    </w:p>
    <w:p w:rsidR="00325D42" w:rsidRPr="003B244E" w:rsidRDefault="00325D42" w:rsidP="00325D42">
      <w:pPr>
        <w:pStyle w:val="TableContents"/>
        <w:contextualSpacing/>
        <w:rPr>
          <w:rFonts w:asciiTheme="minorHAnsi" w:hAnsiTheme="minorHAnsi"/>
        </w:rPr>
      </w:pPr>
      <w:r w:rsidRPr="003B244E">
        <w:rPr>
          <w:rFonts w:asciiTheme="minorHAnsi" w:hAnsiTheme="minorHAnsi"/>
        </w:rPr>
        <w:t>Сертификат А № 0928319 действителен до 11.12.2014г.</w:t>
      </w:r>
    </w:p>
    <w:p w:rsidR="00325D42" w:rsidRPr="003B244E" w:rsidRDefault="00325D42" w:rsidP="00325D42">
      <w:pPr>
        <w:contextualSpacing/>
        <w:rPr>
          <w:b/>
          <w:bCs/>
          <w:sz w:val="24"/>
          <w:szCs w:val="24"/>
        </w:rPr>
      </w:pPr>
    </w:p>
    <w:p w:rsidR="00325D42" w:rsidRPr="003B244E" w:rsidRDefault="00325D42" w:rsidP="00325D42">
      <w:pPr>
        <w:contextualSpacing/>
        <w:rPr>
          <w:b/>
          <w:bCs/>
          <w:sz w:val="24"/>
          <w:szCs w:val="24"/>
        </w:rPr>
      </w:pPr>
      <w:proofErr w:type="spellStart"/>
      <w:r w:rsidRPr="003B244E">
        <w:rPr>
          <w:b/>
          <w:bCs/>
          <w:sz w:val="24"/>
          <w:szCs w:val="24"/>
        </w:rPr>
        <w:t>Клюкина</w:t>
      </w:r>
      <w:proofErr w:type="spellEnd"/>
      <w:r w:rsidRPr="003B244E">
        <w:rPr>
          <w:b/>
          <w:bCs/>
          <w:sz w:val="24"/>
          <w:szCs w:val="24"/>
        </w:rPr>
        <w:t xml:space="preserve"> Мария Александровна</w:t>
      </w:r>
    </w:p>
    <w:p w:rsidR="00325D42" w:rsidRPr="003B244E" w:rsidRDefault="00325D42" w:rsidP="00325D42">
      <w:pPr>
        <w:contextualSpacing/>
        <w:rPr>
          <w:bCs/>
          <w:sz w:val="24"/>
          <w:szCs w:val="24"/>
        </w:rPr>
      </w:pPr>
      <w:r w:rsidRPr="003B244E">
        <w:rPr>
          <w:bCs/>
          <w:sz w:val="24"/>
          <w:szCs w:val="24"/>
        </w:rPr>
        <w:t>Врач-</w:t>
      </w:r>
      <w:proofErr w:type="spellStart"/>
      <w:r w:rsidRPr="003B244E">
        <w:rPr>
          <w:bCs/>
          <w:sz w:val="24"/>
          <w:szCs w:val="24"/>
        </w:rPr>
        <w:t>дерматовенеролог</w:t>
      </w:r>
      <w:proofErr w:type="spellEnd"/>
      <w:r w:rsidRPr="003B244E">
        <w:rPr>
          <w:bCs/>
          <w:sz w:val="24"/>
          <w:szCs w:val="24"/>
        </w:rPr>
        <w:t xml:space="preserve"> перво</w:t>
      </w:r>
      <w:bookmarkStart w:id="0" w:name="_GoBack"/>
      <w:bookmarkEnd w:id="0"/>
      <w:r w:rsidRPr="003B244E">
        <w:rPr>
          <w:bCs/>
          <w:sz w:val="24"/>
          <w:szCs w:val="24"/>
        </w:rPr>
        <w:t>й квалификационной категории</w:t>
      </w:r>
    </w:p>
    <w:p w:rsidR="00325D42" w:rsidRPr="003B244E" w:rsidRDefault="00325D42" w:rsidP="00325D42">
      <w:pPr>
        <w:pStyle w:val="TableContents"/>
        <w:contextualSpacing/>
        <w:rPr>
          <w:rFonts w:asciiTheme="minorHAnsi" w:hAnsiTheme="minorHAnsi"/>
        </w:rPr>
      </w:pPr>
      <w:r w:rsidRPr="003B244E">
        <w:rPr>
          <w:rFonts w:asciiTheme="minorHAnsi" w:hAnsiTheme="minorHAnsi"/>
          <w:bCs/>
        </w:rPr>
        <w:t xml:space="preserve">Сертификат </w:t>
      </w:r>
      <w:r w:rsidRPr="003B244E">
        <w:rPr>
          <w:rFonts w:asciiTheme="minorHAnsi" w:hAnsiTheme="minorHAnsi"/>
        </w:rPr>
        <w:t>А № 1559771 действителен до 03.03.2016г.</w:t>
      </w:r>
    </w:p>
    <w:p w:rsidR="00325D42" w:rsidRPr="003B244E" w:rsidRDefault="00325D42" w:rsidP="00325D42">
      <w:pPr>
        <w:pStyle w:val="TableContents"/>
        <w:contextualSpacing/>
        <w:rPr>
          <w:rFonts w:asciiTheme="minorHAnsi" w:hAnsiTheme="minorHAnsi"/>
        </w:rPr>
      </w:pPr>
    </w:p>
    <w:p w:rsidR="00325D42" w:rsidRPr="003B244E" w:rsidRDefault="00325D42" w:rsidP="00325D42">
      <w:pPr>
        <w:pStyle w:val="TableContents"/>
        <w:contextualSpacing/>
        <w:rPr>
          <w:rFonts w:asciiTheme="minorHAnsi" w:hAnsiTheme="minorHAnsi"/>
        </w:rPr>
      </w:pPr>
    </w:p>
    <w:p w:rsidR="00325D42" w:rsidRPr="003B244E" w:rsidRDefault="00786182" w:rsidP="00325D42">
      <w:pPr>
        <w:pStyle w:val="TableContents"/>
        <w:contextualSpacing/>
        <w:rPr>
          <w:rFonts w:asciiTheme="minorHAnsi" w:hAnsiTheme="minorHAnsi"/>
          <w:b/>
        </w:rPr>
      </w:pPr>
      <w:proofErr w:type="spellStart"/>
      <w:r w:rsidRPr="003B244E">
        <w:rPr>
          <w:rFonts w:asciiTheme="minorHAnsi" w:hAnsiTheme="minorHAnsi"/>
          <w:b/>
        </w:rPr>
        <w:t>Цехер</w:t>
      </w:r>
      <w:proofErr w:type="spellEnd"/>
      <w:r w:rsidRPr="003B244E">
        <w:rPr>
          <w:rFonts w:asciiTheme="minorHAnsi" w:hAnsiTheme="minorHAnsi"/>
          <w:b/>
        </w:rPr>
        <w:t xml:space="preserve"> Любовь Владимировна</w:t>
      </w:r>
    </w:p>
    <w:p w:rsidR="00325D42" w:rsidRPr="003B244E" w:rsidRDefault="00786182" w:rsidP="00325D42">
      <w:pPr>
        <w:pStyle w:val="TableContents"/>
        <w:contextualSpacing/>
        <w:rPr>
          <w:rFonts w:asciiTheme="minorHAnsi" w:hAnsiTheme="minorHAnsi"/>
        </w:rPr>
      </w:pPr>
      <w:r w:rsidRPr="003B244E">
        <w:rPr>
          <w:rFonts w:asciiTheme="minorHAnsi" w:hAnsiTheme="minorHAnsi"/>
        </w:rPr>
        <w:t>Медицинская сестра в косметологии</w:t>
      </w:r>
    </w:p>
    <w:p w:rsidR="00325D42" w:rsidRPr="003B244E" w:rsidRDefault="00325D42" w:rsidP="00325D42">
      <w:pPr>
        <w:pStyle w:val="TableContents"/>
        <w:contextualSpacing/>
        <w:rPr>
          <w:rFonts w:asciiTheme="minorHAnsi" w:hAnsiTheme="minorHAnsi"/>
        </w:rPr>
      </w:pPr>
      <w:r w:rsidRPr="003B244E">
        <w:rPr>
          <w:rFonts w:asciiTheme="minorHAnsi" w:hAnsiTheme="minorHAnsi"/>
        </w:rPr>
        <w:t xml:space="preserve">Сертификат по специальности </w:t>
      </w:r>
      <w:r w:rsidR="00786182" w:rsidRPr="003B244E">
        <w:rPr>
          <w:rFonts w:asciiTheme="minorHAnsi" w:hAnsiTheme="minorHAnsi"/>
        </w:rPr>
        <w:t>А № 4285465 действителен до 21.12.2015 г</w:t>
      </w:r>
    </w:p>
    <w:p w:rsidR="00786182" w:rsidRPr="003B244E" w:rsidRDefault="00786182" w:rsidP="00325D42">
      <w:pPr>
        <w:pStyle w:val="TableContents"/>
        <w:contextualSpacing/>
        <w:rPr>
          <w:rFonts w:asciiTheme="minorHAnsi" w:hAnsiTheme="minorHAnsi"/>
        </w:rPr>
      </w:pPr>
    </w:p>
    <w:p w:rsidR="00786182" w:rsidRPr="003B244E" w:rsidRDefault="0003613F" w:rsidP="00325D42">
      <w:pPr>
        <w:pStyle w:val="TableContents"/>
        <w:contextualSpacing/>
        <w:rPr>
          <w:rFonts w:asciiTheme="minorHAnsi" w:hAnsiTheme="minorHAnsi"/>
          <w:b/>
        </w:rPr>
      </w:pPr>
      <w:proofErr w:type="spellStart"/>
      <w:r w:rsidRPr="003B244E">
        <w:rPr>
          <w:rFonts w:asciiTheme="minorHAnsi" w:hAnsiTheme="minorHAnsi"/>
          <w:b/>
        </w:rPr>
        <w:t>Ефанова</w:t>
      </w:r>
      <w:proofErr w:type="spellEnd"/>
    </w:p>
    <w:p w:rsidR="00786182" w:rsidRPr="003B244E" w:rsidRDefault="00786182" w:rsidP="00325D42">
      <w:pPr>
        <w:pStyle w:val="TableContents"/>
        <w:contextualSpacing/>
        <w:rPr>
          <w:rFonts w:asciiTheme="minorHAnsi" w:hAnsiTheme="minorHAnsi"/>
        </w:rPr>
      </w:pPr>
      <w:r w:rsidRPr="003B244E">
        <w:rPr>
          <w:rFonts w:asciiTheme="minorHAnsi" w:hAnsiTheme="minorHAnsi"/>
        </w:rPr>
        <w:t xml:space="preserve">Медицинская сестра </w:t>
      </w:r>
      <w:r w:rsidR="00721AAF" w:rsidRPr="003B244E">
        <w:rPr>
          <w:rFonts w:asciiTheme="minorHAnsi" w:hAnsiTheme="minorHAnsi"/>
        </w:rPr>
        <w:t>по медицинскому массажу</w:t>
      </w:r>
    </w:p>
    <w:p w:rsidR="00786182" w:rsidRPr="003B244E" w:rsidRDefault="00786182" w:rsidP="00325D42">
      <w:pPr>
        <w:pStyle w:val="TableContents"/>
        <w:contextualSpacing/>
        <w:rPr>
          <w:rFonts w:asciiTheme="minorHAnsi" w:hAnsiTheme="minorHAnsi"/>
        </w:rPr>
      </w:pPr>
      <w:r w:rsidRPr="003B244E">
        <w:rPr>
          <w:rFonts w:asciiTheme="minorHAnsi" w:hAnsiTheme="minorHAnsi"/>
        </w:rPr>
        <w:t xml:space="preserve">Сертификат по специальности </w:t>
      </w:r>
      <w:r w:rsidR="00721AAF" w:rsidRPr="003B244E">
        <w:rPr>
          <w:rFonts w:asciiTheme="minorHAnsi" w:hAnsiTheme="minorHAnsi"/>
        </w:rPr>
        <w:t>А № 2215626 действителен до 01.06.2015 г</w:t>
      </w:r>
    </w:p>
    <w:p w:rsidR="00786182" w:rsidRPr="003B244E" w:rsidRDefault="00786182" w:rsidP="00786182">
      <w:pPr>
        <w:pStyle w:val="TableContents"/>
        <w:contextualSpacing/>
        <w:rPr>
          <w:rFonts w:asciiTheme="minorHAnsi" w:hAnsiTheme="minorHAnsi"/>
        </w:rPr>
      </w:pPr>
      <w:r w:rsidRPr="003B244E">
        <w:rPr>
          <w:rFonts w:asciiTheme="minorHAnsi" w:hAnsiTheme="minorHAnsi"/>
        </w:rPr>
        <w:t xml:space="preserve">Медицинская сестра </w:t>
      </w:r>
      <w:r w:rsidR="00511B30" w:rsidRPr="003B244E">
        <w:rPr>
          <w:rFonts w:asciiTheme="minorHAnsi" w:hAnsiTheme="minorHAnsi"/>
        </w:rPr>
        <w:t>по физиотерапии</w:t>
      </w:r>
    </w:p>
    <w:p w:rsidR="00786182" w:rsidRPr="003B244E" w:rsidRDefault="00786182" w:rsidP="00786182">
      <w:pPr>
        <w:pStyle w:val="TableContents"/>
        <w:contextualSpacing/>
        <w:rPr>
          <w:rFonts w:asciiTheme="minorHAnsi" w:hAnsiTheme="minorHAnsi"/>
        </w:rPr>
      </w:pPr>
      <w:r w:rsidRPr="003B244E">
        <w:rPr>
          <w:rFonts w:asciiTheme="minorHAnsi" w:hAnsiTheme="minorHAnsi"/>
        </w:rPr>
        <w:t>Сертификат по специальности</w:t>
      </w:r>
      <w:r w:rsidR="00721AAF" w:rsidRPr="003B244E">
        <w:rPr>
          <w:rFonts w:asciiTheme="minorHAnsi" w:hAnsiTheme="minorHAnsi"/>
        </w:rPr>
        <w:t xml:space="preserve"> А № 4188972 действителен до 11.12.2014г</w:t>
      </w:r>
    </w:p>
    <w:p w:rsidR="00786182" w:rsidRPr="003B244E" w:rsidRDefault="00786182" w:rsidP="00325D42">
      <w:pPr>
        <w:pStyle w:val="TableContents"/>
        <w:contextualSpacing/>
        <w:rPr>
          <w:rFonts w:asciiTheme="minorHAnsi" w:hAnsiTheme="minorHAnsi"/>
        </w:rPr>
      </w:pPr>
    </w:p>
    <w:p w:rsidR="00786182" w:rsidRPr="003B244E" w:rsidRDefault="00786182" w:rsidP="00325D42">
      <w:pPr>
        <w:pStyle w:val="TableContents"/>
        <w:contextualSpacing/>
        <w:rPr>
          <w:rFonts w:asciiTheme="minorHAnsi" w:hAnsiTheme="minorHAnsi"/>
        </w:rPr>
      </w:pPr>
    </w:p>
    <w:p w:rsidR="00786182" w:rsidRPr="003B244E" w:rsidRDefault="00786182" w:rsidP="00325D42">
      <w:pPr>
        <w:pStyle w:val="TableContents"/>
        <w:contextualSpacing/>
        <w:rPr>
          <w:rFonts w:asciiTheme="minorHAnsi" w:hAnsiTheme="minorHAnsi"/>
          <w:b/>
        </w:rPr>
      </w:pPr>
      <w:r w:rsidRPr="003B244E">
        <w:rPr>
          <w:rFonts w:asciiTheme="minorHAnsi" w:hAnsiTheme="minorHAnsi"/>
          <w:b/>
        </w:rPr>
        <w:t>Морозова Светлана Ивановна</w:t>
      </w:r>
    </w:p>
    <w:p w:rsidR="00786182" w:rsidRPr="003B244E" w:rsidRDefault="00786182" w:rsidP="00325D42">
      <w:pPr>
        <w:pStyle w:val="TableContents"/>
        <w:contextualSpacing/>
        <w:rPr>
          <w:rFonts w:asciiTheme="minorHAnsi" w:hAnsiTheme="minorHAnsi"/>
        </w:rPr>
      </w:pPr>
      <w:r w:rsidRPr="003B244E">
        <w:rPr>
          <w:rFonts w:asciiTheme="minorHAnsi" w:hAnsiTheme="minorHAnsi"/>
        </w:rPr>
        <w:t>Медицинская сестра по физиотерапии</w:t>
      </w:r>
    </w:p>
    <w:p w:rsidR="00786182" w:rsidRPr="003B244E" w:rsidRDefault="00786182" w:rsidP="00325D42">
      <w:pPr>
        <w:pStyle w:val="TableContents"/>
        <w:contextualSpacing/>
        <w:rPr>
          <w:rFonts w:asciiTheme="minorHAnsi" w:hAnsiTheme="minorHAnsi"/>
        </w:rPr>
      </w:pPr>
      <w:r w:rsidRPr="003B244E">
        <w:rPr>
          <w:rFonts w:asciiTheme="minorHAnsi" w:hAnsiTheme="minorHAnsi"/>
        </w:rPr>
        <w:t>Сертификат по специальности</w:t>
      </w:r>
      <w:r w:rsidR="00992114" w:rsidRPr="003B244E">
        <w:rPr>
          <w:rFonts w:asciiTheme="minorHAnsi" w:hAnsiTheme="minorHAnsi"/>
        </w:rPr>
        <w:t xml:space="preserve"> № 9816 действителен до 07.10.2018г</w:t>
      </w:r>
    </w:p>
    <w:p w:rsidR="00786182" w:rsidRPr="003B244E" w:rsidRDefault="00786182" w:rsidP="00325D42">
      <w:pPr>
        <w:pStyle w:val="TableContents"/>
        <w:contextualSpacing/>
        <w:rPr>
          <w:rFonts w:asciiTheme="minorHAnsi" w:hAnsiTheme="minorHAnsi"/>
        </w:rPr>
      </w:pPr>
      <w:r w:rsidRPr="003B244E">
        <w:rPr>
          <w:rFonts w:asciiTheme="minorHAnsi" w:hAnsiTheme="minorHAnsi"/>
        </w:rPr>
        <w:t>Медицинская сестра в косметологии</w:t>
      </w:r>
    </w:p>
    <w:p w:rsidR="00786182" w:rsidRPr="003B244E" w:rsidRDefault="00786182" w:rsidP="00325D42">
      <w:pPr>
        <w:pStyle w:val="TableContents"/>
        <w:contextualSpacing/>
        <w:rPr>
          <w:rFonts w:asciiTheme="minorHAnsi" w:hAnsiTheme="minorHAnsi"/>
        </w:rPr>
      </w:pPr>
      <w:r w:rsidRPr="003B244E">
        <w:rPr>
          <w:rFonts w:asciiTheme="minorHAnsi" w:hAnsiTheme="minorHAnsi"/>
        </w:rPr>
        <w:t xml:space="preserve">Сертификат по специальности </w:t>
      </w:r>
      <w:r w:rsidRPr="003B244E">
        <w:rPr>
          <w:rFonts w:asciiTheme="minorHAnsi" w:hAnsiTheme="minorHAnsi"/>
          <w:lang w:val="en-US"/>
        </w:rPr>
        <w:t>A</w:t>
      </w:r>
      <w:r w:rsidRPr="003B244E">
        <w:rPr>
          <w:rFonts w:asciiTheme="minorHAnsi" w:hAnsiTheme="minorHAnsi"/>
        </w:rPr>
        <w:t xml:space="preserve"> № 4654297 действителен до 30.04.2017г.</w:t>
      </w:r>
    </w:p>
    <w:p w:rsidR="00796F9D" w:rsidRPr="003B244E" w:rsidRDefault="00796F9D">
      <w:pPr>
        <w:contextualSpacing/>
        <w:rPr>
          <w:sz w:val="24"/>
          <w:szCs w:val="24"/>
        </w:rPr>
      </w:pPr>
    </w:p>
    <w:sectPr w:rsidR="00796F9D" w:rsidRPr="003B2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42"/>
    <w:rsid w:val="0003613F"/>
    <w:rsid w:val="00244B1A"/>
    <w:rsid w:val="00325D42"/>
    <w:rsid w:val="003B244E"/>
    <w:rsid w:val="00511B30"/>
    <w:rsid w:val="00721AAF"/>
    <w:rsid w:val="00786182"/>
    <w:rsid w:val="00796F9D"/>
    <w:rsid w:val="0099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22B54-72E0-4944-9930-908F870B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325D4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2014-10-07T08:21:00Z</dcterms:created>
  <dcterms:modified xsi:type="dcterms:W3CDTF">2014-10-07T08:23:00Z</dcterms:modified>
</cp:coreProperties>
</file>